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9159D" w14:textId="1F090389" w:rsidR="00D73C25" w:rsidRDefault="002A5365" w:rsidP="00E21ED3">
      <w:pPr>
        <w:jc w:val="right"/>
        <w:rPr>
          <w:b/>
          <w:sz w:val="32"/>
          <w:szCs w:val="32"/>
        </w:rPr>
      </w:pPr>
      <w:bookmarkStart w:id="0" w:name="_GoBack"/>
      <w:bookmarkEnd w:id="0"/>
      <w:r>
        <w:rPr>
          <w:noProof/>
          <w:lang w:eastAsia="en-GB"/>
        </w:rPr>
        <w:drawing>
          <wp:inline distT="0" distB="0" distL="0" distR="0" wp14:anchorId="769CC04A" wp14:editId="3C04D0CF">
            <wp:extent cx="1143000" cy="45491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73970" cy="467240"/>
                    </a:xfrm>
                    <a:prstGeom prst="rect">
                      <a:avLst/>
                    </a:prstGeom>
                    <a:noFill/>
                    <a:ln>
                      <a:noFill/>
                    </a:ln>
                  </pic:spPr>
                </pic:pic>
              </a:graphicData>
            </a:graphic>
          </wp:inline>
        </w:drawing>
      </w:r>
    </w:p>
    <w:p w14:paraId="3B0EF9DC" w14:textId="77777777" w:rsidR="002C5ACB" w:rsidRPr="00E21ED3" w:rsidRDefault="00211180" w:rsidP="00E21ED3">
      <w:pPr>
        <w:rPr>
          <w:b/>
          <w:sz w:val="28"/>
          <w:szCs w:val="28"/>
        </w:rPr>
      </w:pPr>
      <w:r w:rsidRPr="00E21ED3">
        <w:rPr>
          <w:b/>
          <w:sz w:val="28"/>
          <w:szCs w:val="28"/>
        </w:rPr>
        <w:t>FOXTON INCLINED PLANE TRUST</w:t>
      </w:r>
    </w:p>
    <w:p w14:paraId="5D8BA6AF" w14:textId="77777777" w:rsidR="00C6361A" w:rsidRDefault="00C6361A" w:rsidP="00E21ED3">
      <w:pPr>
        <w:pStyle w:val="NoSpacing"/>
        <w:rPr>
          <w:bCs/>
          <w:sz w:val="28"/>
          <w:szCs w:val="28"/>
        </w:rPr>
      </w:pPr>
      <w:r>
        <w:rPr>
          <w:bCs/>
          <w:sz w:val="28"/>
          <w:szCs w:val="28"/>
        </w:rPr>
        <w:t xml:space="preserve">MINUTES of </w:t>
      </w:r>
      <w:r w:rsidR="001D17E0" w:rsidRPr="00E21ED3">
        <w:rPr>
          <w:bCs/>
          <w:sz w:val="28"/>
          <w:szCs w:val="28"/>
        </w:rPr>
        <w:t>38</w:t>
      </w:r>
      <w:r w:rsidR="00211180" w:rsidRPr="00E21ED3">
        <w:rPr>
          <w:bCs/>
          <w:sz w:val="28"/>
          <w:szCs w:val="28"/>
          <w:vertAlign w:val="superscript"/>
        </w:rPr>
        <w:t>th</w:t>
      </w:r>
      <w:r w:rsidR="001D17E0" w:rsidRPr="00E21ED3">
        <w:rPr>
          <w:bCs/>
          <w:sz w:val="28"/>
          <w:szCs w:val="28"/>
        </w:rPr>
        <w:t xml:space="preserve"> ANNUAL GENERAL MEETING </w:t>
      </w:r>
    </w:p>
    <w:p w14:paraId="48942DE2" w14:textId="51867A70" w:rsidR="00211180" w:rsidRDefault="001D17E0" w:rsidP="00E21ED3">
      <w:pPr>
        <w:pStyle w:val="NoSpacing"/>
        <w:rPr>
          <w:bCs/>
          <w:sz w:val="28"/>
          <w:szCs w:val="28"/>
        </w:rPr>
      </w:pPr>
      <w:r w:rsidRPr="00E21ED3">
        <w:rPr>
          <w:bCs/>
          <w:sz w:val="28"/>
          <w:szCs w:val="28"/>
        </w:rPr>
        <w:t>26</w:t>
      </w:r>
      <w:r w:rsidR="00211180" w:rsidRPr="00E21ED3">
        <w:rPr>
          <w:bCs/>
          <w:sz w:val="28"/>
          <w:szCs w:val="28"/>
          <w:vertAlign w:val="superscript"/>
        </w:rPr>
        <w:t>th</w:t>
      </w:r>
      <w:r w:rsidRPr="00E21ED3">
        <w:rPr>
          <w:bCs/>
          <w:sz w:val="28"/>
          <w:szCs w:val="28"/>
        </w:rPr>
        <w:t xml:space="preserve"> AUGUST 2021</w:t>
      </w:r>
    </w:p>
    <w:p w14:paraId="2F1405FC" w14:textId="2E367295" w:rsidR="00C6361A" w:rsidRDefault="00C6361A" w:rsidP="00E21ED3">
      <w:pPr>
        <w:pStyle w:val="NoSpacing"/>
        <w:rPr>
          <w:bCs/>
          <w:sz w:val="28"/>
          <w:szCs w:val="28"/>
        </w:rPr>
      </w:pPr>
    </w:p>
    <w:p w14:paraId="3854797B" w14:textId="4570CAE2" w:rsidR="00C6361A" w:rsidRDefault="00C6361A" w:rsidP="00C6361A">
      <w:pPr>
        <w:spacing w:after="0"/>
      </w:pPr>
      <w:r w:rsidRPr="00DF6954">
        <w:rPr>
          <w:b/>
        </w:rPr>
        <w:t>Present:</w:t>
      </w:r>
      <w:r>
        <w:t xml:space="preserve"> Sean Park (Chairman), Steve Bowyer (President), Chris Parker, Mary Matts, Giles Parsons, Derek Harris, Ann Hoxley,  Peter Coles (Independent Examiner). Mike Beech, Penny Arscott</w:t>
      </w:r>
      <w:r w:rsidR="00947B5E">
        <w:t xml:space="preserve">, Stuart </w:t>
      </w:r>
      <w:proofErr w:type="spellStart"/>
      <w:r w:rsidR="00947B5E">
        <w:t>Billington</w:t>
      </w:r>
      <w:proofErr w:type="spellEnd"/>
      <w:r w:rsidR="00947B5E">
        <w:t>, Lawrence Harrison</w:t>
      </w:r>
    </w:p>
    <w:p w14:paraId="79D69664" w14:textId="5E801C5C" w:rsidR="00C6361A" w:rsidRDefault="00C6361A" w:rsidP="00E21ED3">
      <w:pPr>
        <w:pStyle w:val="NoSpacing"/>
        <w:rPr>
          <w:bCs/>
          <w:sz w:val="28"/>
          <w:szCs w:val="28"/>
        </w:rPr>
      </w:pPr>
    </w:p>
    <w:p w14:paraId="7137AD32" w14:textId="77777777" w:rsidR="00765076" w:rsidRPr="00765076" w:rsidRDefault="00765076" w:rsidP="000C47F2">
      <w:pPr>
        <w:pStyle w:val="NoSpacing"/>
        <w:rPr>
          <w:bCs/>
          <w:sz w:val="24"/>
          <w:szCs w:val="24"/>
        </w:rPr>
      </w:pPr>
    </w:p>
    <w:p w14:paraId="5ABF9D2C" w14:textId="722A3C78" w:rsidR="000C47F2" w:rsidRDefault="00E21ED3" w:rsidP="009E0B25">
      <w:pPr>
        <w:pStyle w:val="NoSpacing"/>
        <w:numPr>
          <w:ilvl w:val="0"/>
          <w:numId w:val="9"/>
        </w:numPr>
        <w:rPr>
          <w:b/>
        </w:rPr>
      </w:pPr>
      <w:r>
        <w:rPr>
          <w:b/>
        </w:rPr>
        <w:t>W</w:t>
      </w:r>
      <w:r w:rsidR="003B2C39">
        <w:rPr>
          <w:b/>
        </w:rPr>
        <w:t>elcome and opening comment from Chair</w:t>
      </w:r>
      <w:r w:rsidR="003A1616">
        <w:rPr>
          <w:b/>
        </w:rPr>
        <w:t>person</w:t>
      </w:r>
      <w:r w:rsidR="00E02C6B">
        <w:rPr>
          <w:b/>
        </w:rPr>
        <w:t xml:space="preserve"> –Sean Park</w:t>
      </w:r>
    </w:p>
    <w:p w14:paraId="24B5CA44" w14:textId="77777777" w:rsidR="00E21ED3" w:rsidRDefault="00E21ED3" w:rsidP="00E21ED3">
      <w:pPr>
        <w:pStyle w:val="ListParagraph"/>
        <w:rPr>
          <w:sz w:val="24"/>
          <w:szCs w:val="24"/>
        </w:rPr>
      </w:pPr>
    </w:p>
    <w:p w14:paraId="4FA6C5B2" w14:textId="0FD3AC04" w:rsidR="00E21ED3" w:rsidRPr="009E0B25" w:rsidRDefault="00E21ED3" w:rsidP="009E0B25">
      <w:pPr>
        <w:pStyle w:val="ListParagraph"/>
        <w:numPr>
          <w:ilvl w:val="0"/>
          <w:numId w:val="15"/>
        </w:numPr>
        <w:rPr>
          <w:sz w:val="24"/>
          <w:szCs w:val="24"/>
        </w:rPr>
      </w:pPr>
      <w:r w:rsidRPr="009E0B25">
        <w:rPr>
          <w:sz w:val="24"/>
          <w:szCs w:val="24"/>
        </w:rPr>
        <w:t>Last year, the Trustees made the decision NOT to hold an AGM. This followed discussion with the Charity Commission. Our ability to use on-line platforms was limited so in the best interest of the Trust &amp; its members we made this decision.</w:t>
      </w:r>
    </w:p>
    <w:p w14:paraId="771476A8" w14:textId="45F54556" w:rsidR="00E21ED3" w:rsidRPr="009E0B25" w:rsidRDefault="009E0B25" w:rsidP="009E0B25">
      <w:pPr>
        <w:pStyle w:val="ListParagraph"/>
        <w:numPr>
          <w:ilvl w:val="0"/>
          <w:numId w:val="15"/>
        </w:numPr>
        <w:rPr>
          <w:sz w:val="24"/>
          <w:szCs w:val="24"/>
        </w:rPr>
      </w:pPr>
      <w:r w:rsidRPr="009E0B25">
        <w:rPr>
          <w:sz w:val="24"/>
          <w:szCs w:val="24"/>
        </w:rPr>
        <w:t>T</w:t>
      </w:r>
      <w:r w:rsidR="00E21ED3" w:rsidRPr="009E0B25">
        <w:rPr>
          <w:sz w:val="24"/>
          <w:szCs w:val="24"/>
        </w:rPr>
        <w:t>his year, whilst still inappropriate to hold physical meetings we have now “The Technology” to proceed. We hope the 2022 AGM will revert to the traditional meeting – hope.</w:t>
      </w:r>
    </w:p>
    <w:p w14:paraId="0C749040" w14:textId="6663E884" w:rsidR="00E21ED3" w:rsidRPr="009E0B25" w:rsidRDefault="00E21ED3" w:rsidP="009E0B25">
      <w:pPr>
        <w:pStyle w:val="ListParagraph"/>
        <w:numPr>
          <w:ilvl w:val="0"/>
          <w:numId w:val="15"/>
        </w:numPr>
        <w:rPr>
          <w:sz w:val="24"/>
          <w:szCs w:val="24"/>
        </w:rPr>
      </w:pPr>
      <w:r w:rsidRPr="009E0B25">
        <w:rPr>
          <w:sz w:val="24"/>
          <w:szCs w:val="24"/>
        </w:rPr>
        <w:t>At the end of 2019/start of 2020 we also saw – firstly due to career opportunity and secondly for health reasons the loss of both Penny as museum manager and then Elaine</w:t>
      </w:r>
      <w:r w:rsidR="00947B5E" w:rsidRPr="009E0B25">
        <w:rPr>
          <w:sz w:val="24"/>
          <w:szCs w:val="24"/>
        </w:rPr>
        <w:t>.</w:t>
      </w:r>
    </w:p>
    <w:p w14:paraId="0724C22C" w14:textId="050A8481" w:rsidR="00E21ED3" w:rsidRPr="009E0B25" w:rsidRDefault="00E21ED3" w:rsidP="009E0B25">
      <w:pPr>
        <w:pStyle w:val="ListParagraph"/>
        <w:numPr>
          <w:ilvl w:val="0"/>
          <w:numId w:val="15"/>
        </w:numPr>
        <w:rPr>
          <w:sz w:val="24"/>
          <w:szCs w:val="24"/>
        </w:rPr>
      </w:pPr>
      <w:r w:rsidRPr="009E0B25">
        <w:rPr>
          <w:sz w:val="24"/>
          <w:szCs w:val="24"/>
        </w:rPr>
        <w:t>A new Manager for the museum has been recruited and starts next week. David brings a wealth of knowledge, understanding of small and large organisations and a passion for heritage. We are delighted with this appointment.</w:t>
      </w:r>
    </w:p>
    <w:p w14:paraId="03FD74FC" w14:textId="77777777" w:rsidR="000C47F2" w:rsidRDefault="000C47F2" w:rsidP="000C47F2">
      <w:pPr>
        <w:pStyle w:val="NoSpacing"/>
        <w:rPr>
          <w:b/>
        </w:rPr>
      </w:pPr>
    </w:p>
    <w:p w14:paraId="2D7D8C6A" w14:textId="7736158C" w:rsidR="000C47F2" w:rsidRDefault="000C47F2" w:rsidP="009E0B25">
      <w:pPr>
        <w:pStyle w:val="NoSpacing"/>
        <w:numPr>
          <w:ilvl w:val="0"/>
          <w:numId w:val="9"/>
        </w:numPr>
        <w:rPr>
          <w:b/>
        </w:rPr>
      </w:pPr>
      <w:r>
        <w:rPr>
          <w:b/>
        </w:rPr>
        <w:t>Apologies for absence</w:t>
      </w:r>
    </w:p>
    <w:p w14:paraId="70E59D68" w14:textId="53F9E05E" w:rsidR="00947B5E" w:rsidRPr="00947B5E" w:rsidRDefault="00947B5E" w:rsidP="009E0B25">
      <w:pPr>
        <w:pStyle w:val="NoSpacing"/>
        <w:numPr>
          <w:ilvl w:val="0"/>
          <w:numId w:val="13"/>
        </w:numPr>
        <w:rPr>
          <w:bCs/>
        </w:rPr>
      </w:pPr>
      <w:r w:rsidRPr="00947B5E">
        <w:rPr>
          <w:bCs/>
        </w:rPr>
        <w:t>No formal apologies</w:t>
      </w:r>
    </w:p>
    <w:p w14:paraId="44808012" w14:textId="77777777" w:rsidR="000C47F2" w:rsidRDefault="000C47F2" w:rsidP="000C47F2">
      <w:pPr>
        <w:pStyle w:val="NoSpacing"/>
        <w:rPr>
          <w:b/>
        </w:rPr>
      </w:pPr>
    </w:p>
    <w:p w14:paraId="10BE09E9" w14:textId="3C368BBC" w:rsidR="000C47F2" w:rsidRDefault="001D17E0" w:rsidP="009E0B25">
      <w:pPr>
        <w:pStyle w:val="NoSpacing"/>
        <w:numPr>
          <w:ilvl w:val="0"/>
          <w:numId w:val="9"/>
        </w:numPr>
        <w:rPr>
          <w:b/>
        </w:rPr>
      </w:pPr>
      <w:r>
        <w:rPr>
          <w:b/>
        </w:rPr>
        <w:t>Minutes of the 37</w:t>
      </w:r>
      <w:r w:rsidR="000C47F2" w:rsidRPr="000C47F2">
        <w:rPr>
          <w:b/>
          <w:vertAlign w:val="superscript"/>
        </w:rPr>
        <w:t>th</w:t>
      </w:r>
      <w:r>
        <w:rPr>
          <w:b/>
        </w:rPr>
        <w:t xml:space="preserve"> Annual General Meeting held 27</w:t>
      </w:r>
      <w:r w:rsidR="000C47F2" w:rsidRPr="000C47F2">
        <w:rPr>
          <w:b/>
          <w:vertAlign w:val="superscript"/>
        </w:rPr>
        <w:t>th</w:t>
      </w:r>
      <w:r>
        <w:rPr>
          <w:b/>
        </w:rPr>
        <w:t xml:space="preserve"> June</w:t>
      </w:r>
      <w:r w:rsidR="007E51D1">
        <w:rPr>
          <w:b/>
        </w:rPr>
        <w:t xml:space="preserve"> 201</w:t>
      </w:r>
      <w:r w:rsidR="00947B5E">
        <w:rPr>
          <w:b/>
        </w:rPr>
        <w:t>9</w:t>
      </w:r>
      <w:r w:rsidR="000C47F2">
        <w:rPr>
          <w:b/>
        </w:rPr>
        <w:t>.</w:t>
      </w:r>
    </w:p>
    <w:p w14:paraId="658EDB2D" w14:textId="2F634708" w:rsidR="000C47F2" w:rsidRPr="009E0B25" w:rsidRDefault="000C47F2" w:rsidP="009E0B25">
      <w:pPr>
        <w:pStyle w:val="NoSpacing"/>
        <w:numPr>
          <w:ilvl w:val="0"/>
          <w:numId w:val="12"/>
        </w:numPr>
        <w:rPr>
          <w:bCs/>
        </w:rPr>
      </w:pPr>
      <w:r w:rsidRPr="009E0B25">
        <w:rPr>
          <w:bCs/>
        </w:rPr>
        <w:t>Acceptance proposal</w:t>
      </w:r>
      <w:r w:rsidR="00765076" w:rsidRPr="009E0B25">
        <w:rPr>
          <w:bCs/>
        </w:rPr>
        <w:t xml:space="preserve"> – </w:t>
      </w:r>
      <w:r w:rsidR="00947B5E" w:rsidRPr="009E0B25">
        <w:rPr>
          <w:bCs/>
        </w:rPr>
        <w:t>Peter Coles</w:t>
      </w:r>
      <w:r w:rsidR="00765076" w:rsidRPr="009E0B25">
        <w:rPr>
          <w:bCs/>
        </w:rPr>
        <w:t xml:space="preserve"> proposed, </w:t>
      </w:r>
      <w:r w:rsidR="00947B5E" w:rsidRPr="009E0B25">
        <w:rPr>
          <w:bCs/>
        </w:rPr>
        <w:t>Steve Bowyer second</w:t>
      </w:r>
      <w:r w:rsidR="00765076" w:rsidRPr="009E0B25">
        <w:rPr>
          <w:bCs/>
        </w:rPr>
        <w:t xml:space="preserve">. </w:t>
      </w:r>
    </w:p>
    <w:p w14:paraId="347B3BA5" w14:textId="77777777" w:rsidR="000C47F2" w:rsidRPr="009E0B25" w:rsidRDefault="000C47F2" w:rsidP="000C47F2">
      <w:pPr>
        <w:pStyle w:val="NoSpacing"/>
        <w:rPr>
          <w:bCs/>
        </w:rPr>
      </w:pPr>
    </w:p>
    <w:p w14:paraId="76ABEACD" w14:textId="751BE1EC" w:rsidR="000C47F2" w:rsidRDefault="003B2C39" w:rsidP="009E0B25">
      <w:pPr>
        <w:pStyle w:val="NoSpacing"/>
        <w:numPr>
          <w:ilvl w:val="0"/>
          <w:numId w:val="9"/>
        </w:numPr>
        <w:rPr>
          <w:b/>
        </w:rPr>
      </w:pPr>
      <w:r>
        <w:rPr>
          <w:b/>
        </w:rPr>
        <w:t>Trustees</w:t>
      </w:r>
      <w:r w:rsidR="000C47F2">
        <w:rPr>
          <w:b/>
        </w:rPr>
        <w:t xml:space="preserve"> report</w:t>
      </w:r>
    </w:p>
    <w:p w14:paraId="1BEFFC1C" w14:textId="1ED7B2B6" w:rsidR="00947B5E" w:rsidRPr="00947B5E" w:rsidRDefault="00947B5E" w:rsidP="009E0B25">
      <w:pPr>
        <w:pStyle w:val="NoSpacing"/>
        <w:ind w:left="720"/>
        <w:rPr>
          <w:bCs/>
        </w:rPr>
      </w:pPr>
      <w:r w:rsidRPr="00947B5E">
        <w:rPr>
          <w:bCs/>
        </w:rPr>
        <w:t>SP commented that the report can be split into 3 parts.</w:t>
      </w:r>
    </w:p>
    <w:p w14:paraId="7B7747AC" w14:textId="77777777" w:rsidR="00947B5E" w:rsidRDefault="00947B5E" w:rsidP="00E21ED3">
      <w:pPr>
        <w:pStyle w:val="NoSpacing"/>
        <w:rPr>
          <w:b/>
        </w:rPr>
      </w:pPr>
    </w:p>
    <w:p w14:paraId="53EFBAD2" w14:textId="6B857F73" w:rsidR="00947B5E" w:rsidRDefault="00947B5E" w:rsidP="009E0B25">
      <w:pPr>
        <w:pStyle w:val="NoSpacing"/>
        <w:ind w:left="720"/>
        <w:rPr>
          <w:b/>
        </w:rPr>
      </w:pPr>
      <w:r>
        <w:rPr>
          <w:b/>
        </w:rPr>
        <w:t>Jan – March</w:t>
      </w:r>
    </w:p>
    <w:p w14:paraId="5B7B770A" w14:textId="6393501D" w:rsidR="00947B5E" w:rsidRPr="00947B5E" w:rsidRDefault="00947B5E" w:rsidP="009E0B25">
      <w:pPr>
        <w:pStyle w:val="NoSpacing"/>
        <w:numPr>
          <w:ilvl w:val="0"/>
          <w:numId w:val="10"/>
        </w:numPr>
        <w:rPr>
          <w:bCs/>
        </w:rPr>
      </w:pPr>
      <w:r w:rsidRPr="00947B5E">
        <w:rPr>
          <w:bCs/>
        </w:rPr>
        <w:t>Museum was opening weekends only</w:t>
      </w:r>
    </w:p>
    <w:p w14:paraId="2575508A" w14:textId="4F5E4B9A" w:rsidR="00947B5E" w:rsidRPr="00947B5E" w:rsidRDefault="00947B5E" w:rsidP="009E0B25">
      <w:pPr>
        <w:pStyle w:val="NoSpacing"/>
        <w:numPr>
          <w:ilvl w:val="0"/>
          <w:numId w:val="10"/>
        </w:numPr>
        <w:rPr>
          <w:bCs/>
        </w:rPr>
      </w:pPr>
      <w:r w:rsidRPr="00947B5E">
        <w:rPr>
          <w:bCs/>
        </w:rPr>
        <w:t xml:space="preserve">One major site event, the replacement of the lock gates. There were planned events around the site but most of it was cancelled due to the weather </w:t>
      </w:r>
    </w:p>
    <w:p w14:paraId="6F8729EF" w14:textId="2F60B19B" w:rsidR="00947B5E" w:rsidRDefault="00947B5E" w:rsidP="00E21ED3">
      <w:pPr>
        <w:pStyle w:val="NoSpacing"/>
        <w:rPr>
          <w:b/>
        </w:rPr>
      </w:pPr>
    </w:p>
    <w:p w14:paraId="2B8A63D9" w14:textId="3A5821D3" w:rsidR="00947B5E" w:rsidRDefault="00947B5E" w:rsidP="009E0B25">
      <w:pPr>
        <w:pStyle w:val="NoSpacing"/>
        <w:ind w:left="720"/>
        <w:rPr>
          <w:b/>
        </w:rPr>
      </w:pPr>
      <w:r>
        <w:rPr>
          <w:b/>
        </w:rPr>
        <w:t>March – July</w:t>
      </w:r>
    </w:p>
    <w:p w14:paraId="62F5EF3A" w14:textId="1A3B079B" w:rsidR="00947B5E" w:rsidRPr="00947B5E" w:rsidRDefault="00947B5E" w:rsidP="009E0B25">
      <w:pPr>
        <w:pStyle w:val="NoSpacing"/>
        <w:numPr>
          <w:ilvl w:val="0"/>
          <w:numId w:val="11"/>
        </w:numPr>
        <w:rPr>
          <w:bCs/>
        </w:rPr>
      </w:pPr>
      <w:r w:rsidRPr="00947B5E">
        <w:rPr>
          <w:bCs/>
        </w:rPr>
        <w:t>Lockdown – The museum was closed from the end of March</w:t>
      </w:r>
    </w:p>
    <w:p w14:paraId="659F96FA" w14:textId="0CE49F51" w:rsidR="00947B5E" w:rsidRDefault="00947B5E" w:rsidP="009E0B25">
      <w:pPr>
        <w:pStyle w:val="NoSpacing"/>
        <w:numPr>
          <w:ilvl w:val="0"/>
          <w:numId w:val="11"/>
        </w:numPr>
        <w:rPr>
          <w:bCs/>
        </w:rPr>
      </w:pPr>
      <w:r w:rsidRPr="00947B5E">
        <w:rPr>
          <w:bCs/>
        </w:rPr>
        <w:lastRenderedPageBreak/>
        <w:t>Ongoing general maintenance continued – building checks, environmental checks.</w:t>
      </w:r>
    </w:p>
    <w:p w14:paraId="39C09CC0" w14:textId="2D4A3FAD" w:rsidR="00947B5E" w:rsidRPr="00947B5E" w:rsidRDefault="00947B5E" w:rsidP="00947B5E">
      <w:pPr>
        <w:pStyle w:val="NoSpacing"/>
        <w:rPr>
          <w:b/>
        </w:rPr>
      </w:pPr>
    </w:p>
    <w:p w14:paraId="1479A618" w14:textId="5CC1D162" w:rsidR="00947B5E" w:rsidRDefault="009E0B25" w:rsidP="009E0B25">
      <w:pPr>
        <w:pStyle w:val="NoSpacing"/>
        <w:ind w:left="360"/>
        <w:rPr>
          <w:b/>
        </w:rPr>
      </w:pPr>
      <w:r>
        <w:rPr>
          <w:b/>
        </w:rPr>
        <w:t xml:space="preserve">  </w:t>
      </w:r>
      <w:r w:rsidR="00947B5E" w:rsidRPr="00947B5E">
        <w:rPr>
          <w:b/>
        </w:rPr>
        <w:t xml:space="preserve">July </w:t>
      </w:r>
      <w:r w:rsidR="00947B5E">
        <w:rPr>
          <w:b/>
        </w:rPr>
        <w:t>–</w:t>
      </w:r>
      <w:r w:rsidR="00947B5E" w:rsidRPr="00947B5E">
        <w:rPr>
          <w:b/>
        </w:rPr>
        <w:t xml:space="preserve"> December</w:t>
      </w:r>
    </w:p>
    <w:p w14:paraId="248DEB78" w14:textId="0F8AD8C3" w:rsidR="00947B5E" w:rsidRDefault="00947B5E" w:rsidP="009E0B25">
      <w:pPr>
        <w:pStyle w:val="NoSpacing"/>
        <w:numPr>
          <w:ilvl w:val="0"/>
          <w:numId w:val="16"/>
        </w:numPr>
        <w:rPr>
          <w:bCs/>
        </w:rPr>
      </w:pPr>
      <w:r w:rsidRPr="00947B5E">
        <w:rPr>
          <w:bCs/>
        </w:rPr>
        <w:t>Museum continued to be closed</w:t>
      </w:r>
      <w:r>
        <w:rPr>
          <w:bCs/>
        </w:rPr>
        <w:t xml:space="preserve"> till the end of December. </w:t>
      </w:r>
    </w:p>
    <w:p w14:paraId="14FBE95E" w14:textId="6578CB66" w:rsidR="00947B5E" w:rsidRDefault="00947B5E" w:rsidP="009E0B25">
      <w:pPr>
        <w:pStyle w:val="NoSpacing"/>
        <w:numPr>
          <w:ilvl w:val="0"/>
          <w:numId w:val="16"/>
        </w:numPr>
        <w:rPr>
          <w:bCs/>
        </w:rPr>
      </w:pPr>
      <w:r>
        <w:rPr>
          <w:bCs/>
        </w:rPr>
        <w:t>There had intent to make major changes to the museum to reflect the Trust purpose</w:t>
      </w:r>
    </w:p>
    <w:p w14:paraId="661FF4B3" w14:textId="7067AFCE" w:rsidR="00947B5E" w:rsidRDefault="00947B5E" w:rsidP="009E0B25">
      <w:pPr>
        <w:pStyle w:val="NoSpacing"/>
        <w:numPr>
          <w:ilvl w:val="0"/>
          <w:numId w:val="16"/>
        </w:numPr>
        <w:rPr>
          <w:bCs/>
        </w:rPr>
      </w:pPr>
      <w:r>
        <w:rPr>
          <w:bCs/>
        </w:rPr>
        <w:t>Over this period MB made changes to the museum.</w:t>
      </w:r>
    </w:p>
    <w:p w14:paraId="54D05B2F" w14:textId="77777777" w:rsidR="00947B5E" w:rsidRPr="00947B5E" w:rsidRDefault="00947B5E" w:rsidP="00947B5E">
      <w:pPr>
        <w:pStyle w:val="NoSpacing"/>
        <w:ind w:left="720"/>
        <w:rPr>
          <w:bCs/>
        </w:rPr>
      </w:pPr>
    </w:p>
    <w:p w14:paraId="552F49E3" w14:textId="07D7EE67" w:rsidR="00765076" w:rsidRDefault="00765076" w:rsidP="009E0B25">
      <w:pPr>
        <w:pStyle w:val="NoSpacing"/>
        <w:ind w:left="360"/>
        <w:rPr>
          <w:b/>
        </w:rPr>
      </w:pPr>
      <w:r w:rsidRPr="00765076">
        <w:rPr>
          <w:b/>
        </w:rPr>
        <w:t>Finance Update</w:t>
      </w:r>
    </w:p>
    <w:p w14:paraId="01E19A06" w14:textId="46DE78EC" w:rsidR="00947B5E" w:rsidRDefault="00947B5E" w:rsidP="00765076">
      <w:pPr>
        <w:pStyle w:val="NoSpacing"/>
        <w:ind w:firstLine="720"/>
        <w:rPr>
          <w:b/>
        </w:rPr>
      </w:pPr>
    </w:p>
    <w:p w14:paraId="5FD1DE09" w14:textId="2C4DACE9" w:rsidR="00947B5E" w:rsidRPr="00947B5E" w:rsidRDefault="00947B5E" w:rsidP="009E0B25">
      <w:pPr>
        <w:pStyle w:val="NoSpacing"/>
        <w:numPr>
          <w:ilvl w:val="0"/>
          <w:numId w:val="17"/>
        </w:numPr>
        <w:rPr>
          <w:bCs/>
        </w:rPr>
      </w:pPr>
      <w:r w:rsidRPr="00947B5E">
        <w:rPr>
          <w:bCs/>
        </w:rPr>
        <w:t>The 2020 accounts have been issued. They are available online paper copies are available on request</w:t>
      </w:r>
    </w:p>
    <w:p w14:paraId="3C5BADB7" w14:textId="77777777" w:rsidR="00DD2A8A" w:rsidRDefault="00DD2A8A" w:rsidP="00DD2A8A">
      <w:pPr>
        <w:pStyle w:val="NoSpacing"/>
        <w:rPr>
          <w:b/>
        </w:rPr>
      </w:pPr>
    </w:p>
    <w:p w14:paraId="2424070B" w14:textId="77777777" w:rsidR="00DD2A8A" w:rsidRDefault="00DD2A8A" w:rsidP="009E0B25">
      <w:pPr>
        <w:pStyle w:val="NoSpacing"/>
        <w:numPr>
          <w:ilvl w:val="0"/>
          <w:numId w:val="9"/>
        </w:numPr>
        <w:rPr>
          <w:b/>
        </w:rPr>
      </w:pPr>
      <w:r>
        <w:rPr>
          <w:b/>
        </w:rPr>
        <w:t>Independent Examiner`s report and adoption of Accounts.</w:t>
      </w:r>
    </w:p>
    <w:p w14:paraId="152F085E" w14:textId="480C8320" w:rsidR="00DD2A8A" w:rsidRDefault="00DD2A8A" w:rsidP="009E0B25">
      <w:pPr>
        <w:pStyle w:val="NoSpacing"/>
        <w:ind w:left="720"/>
      </w:pPr>
      <w:r>
        <w:t xml:space="preserve">(Information available from the </w:t>
      </w:r>
      <w:r w:rsidR="00947B5E">
        <w:t>Website</w:t>
      </w:r>
      <w:r>
        <w:t xml:space="preserve"> or by request- please contact the Museum)</w:t>
      </w:r>
    </w:p>
    <w:p w14:paraId="230F392B" w14:textId="3DEBCFE6" w:rsidR="00947B5E" w:rsidRDefault="00947B5E" w:rsidP="009E0B25">
      <w:pPr>
        <w:pStyle w:val="NoSpacing"/>
        <w:numPr>
          <w:ilvl w:val="0"/>
          <w:numId w:val="17"/>
        </w:numPr>
      </w:pPr>
      <w:r>
        <w:t>Accounts straight forward due to museum being closed and no festival income/expenditure</w:t>
      </w:r>
    </w:p>
    <w:p w14:paraId="1A9375A3" w14:textId="08639866" w:rsidR="00947B5E" w:rsidRDefault="00947B5E" w:rsidP="009E0B25">
      <w:pPr>
        <w:pStyle w:val="NoSpacing"/>
        <w:numPr>
          <w:ilvl w:val="0"/>
          <w:numId w:val="17"/>
        </w:numPr>
      </w:pPr>
      <w:r>
        <w:t>Grant from Harborough District Council and the Job Retention Scheme has helped cover the museum’s overheads</w:t>
      </w:r>
    </w:p>
    <w:p w14:paraId="6FDA24A5" w14:textId="6F8C4938" w:rsidR="00947B5E" w:rsidRDefault="00947B5E" w:rsidP="009E0B25">
      <w:pPr>
        <w:pStyle w:val="NoSpacing"/>
        <w:numPr>
          <w:ilvl w:val="0"/>
          <w:numId w:val="17"/>
        </w:numPr>
      </w:pPr>
      <w:r>
        <w:t>Overall loss £7,700 – lack of admissions / visitors because of Lockdown.</w:t>
      </w:r>
    </w:p>
    <w:p w14:paraId="73E1EAAB" w14:textId="2324BE18" w:rsidR="00947B5E" w:rsidRDefault="00947B5E" w:rsidP="009E0B25">
      <w:pPr>
        <w:pStyle w:val="NoSpacing"/>
        <w:numPr>
          <w:ilvl w:val="0"/>
          <w:numId w:val="17"/>
        </w:numPr>
      </w:pPr>
      <w:r>
        <w:t xml:space="preserve">LH asked why there was a negative figure on page 15 under museum entry including Gift Aid PC explained back 2018/19 there was an application for Gift Aid that shouldn’t have been made PC carried it forward to 2019 and established 2021 that the claim was not valid. This was written off against admissions. </w:t>
      </w:r>
    </w:p>
    <w:p w14:paraId="539D5F75" w14:textId="7FFA7DE3" w:rsidR="00947B5E" w:rsidRDefault="00947B5E" w:rsidP="009E0B25">
      <w:pPr>
        <w:pStyle w:val="NoSpacing"/>
        <w:numPr>
          <w:ilvl w:val="0"/>
          <w:numId w:val="17"/>
        </w:numPr>
      </w:pPr>
      <w:r>
        <w:t>LH asked if there was no rent or telephone cost showing. PC explained the rent figure of £697 has been put into subscription. This will be shown in the final accounts in rent not subscriptions. The telephone costs come under Computer Costs.</w:t>
      </w:r>
    </w:p>
    <w:p w14:paraId="4860A9AE" w14:textId="77777777" w:rsidR="00D8655E" w:rsidRDefault="00D8655E" w:rsidP="00DD2A8A">
      <w:pPr>
        <w:pStyle w:val="NoSpacing"/>
      </w:pPr>
    </w:p>
    <w:p w14:paraId="3F5A6681" w14:textId="13DB7BEB" w:rsidR="00D8655E" w:rsidRDefault="00D8655E" w:rsidP="009E0B25">
      <w:pPr>
        <w:pStyle w:val="NoSpacing"/>
        <w:numPr>
          <w:ilvl w:val="0"/>
          <w:numId w:val="9"/>
        </w:numPr>
        <w:rPr>
          <w:b/>
        </w:rPr>
      </w:pPr>
      <w:r w:rsidRPr="00D8655E">
        <w:rPr>
          <w:b/>
        </w:rPr>
        <w:t>Appointment of Independent Examiner.</w:t>
      </w:r>
    </w:p>
    <w:p w14:paraId="662DAE00" w14:textId="47BC5CE2" w:rsidR="00947B5E" w:rsidRDefault="00947B5E" w:rsidP="009E0B25">
      <w:pPr>
        <w:pStyle w:val="NoSpacing"/>
        <w:numPr>
          <w:ilvl w:val="0"/>
          <w:numId w:val="18"/>
        </w:numPr>
        <w:rPr>
          <w:bCs/>
        </w:rPr>
      </w:pPr>
      <w:r w:rsidRPr="00947B5E">
        <w:rPr>
          <w:bCs/>
        </w:rPr>
        <w:t>Peter Coles unanimous appointed</w:t>
      </w:r>
    </w:p>
    <w:p w14:paraId="204427D7" w14:textId="64EDF858" w:rsidR="00947B5E" w:rsidRPr="00947B5E" w:rsidRDefault="00947B5E" w:rsidP="009E0B25">
      <w:pPr>
        <w:pStyle w:val="NoSpacing"/>
        <w:numPr>
          <w:ilvl w:val="0"/>
          <w:numId w:val="18"/>
        </w:numPr>
        <w:rPr>
          <w:bCs/>
        </w:rPr>
      </w:pPr>
      <w:r>
        <w:rPr>
          <w:bCs/>
        </w:rPr>
        <w:t>PC commented that he has reduced his fee to reflect the reduce on work he’s had to carry out this year.</w:t>
      </w:r>
    </w:p>
    <w:p w14:paraId="0A1B4B18" w14:textId="77777777" w:rsidR="00D8655E" w:rsidRPr="00947B5E" w:rsidRDefault="00D8655E" w:rsidP="00D8655E">
      <w:pPr>
        <w:pStyle w:val="NoSpacing"/>
        <w:rPr>
          <w:bCs/>
        </w:rPr>
      </w:pPr>
    </w:p>
    <w:p w14:paraId="541C7E3B" w14:textId="77777777" w:rsidR="00D8655E" w:rsidRDefault="00D8655E" w:rsidP="009E0B25">
      <w:pPr>
        <w:pStyle w:val="NoSpacing"/>
        <w:numPr>
          <w:ilvl w:val="0"/>
          <w:numId w:val="9"/>
        </w:numPr>
        <w:rPr>
          <w:b/>
        </w:rPr>
      </w:pPr>
      <w:r>
        <w:rPr>
          <w:b/>
        </w:rPr>
        <w:t>Election/ re-election of Trustees</w:t>
      </w:r>
    </w:p>
    <w:p w14:paraId="64238535" w14:textId="77777777" w:rsidR="0087265F" w:rsidRDefault="0087265F" w:rsidP="0087265F">
      <w:pPr>
        <w:pStyle w:val="NoSpacing"/>
        <w:rPr>
          <w:b/>
        </w:rPr>
      </w:pPr>
    </w:p>
    <w:p w14:paraId="41BA320C" w14:textId="77777777" w:rsidR="0087265F" w:rsidRPr="005C006A" w:rsidRDefault="0087265F" w:rsidP="009E0B25">
      <w:pPr>
        <w:pStyle w:val="NoSpacing"/>
        <w:numPr>
          <w:ilvl w:val="0"/>
          <w:numId w:val="21"/>
        </w:numPr>
        <w:rPr>
          <w:b/>
        </w:rPr>
      </w:pPr>
      <w:r w:rsidRPr="005C006A">
        <w:rPr>
          <w:b/>
        </w:rPr>
        <w:t>Retirement by rotation as per the Constitution of the Trust</w:t>
      </w:r>
    </w:p>
    <w:p w14:paraId="1F1ED080" w14:textId="6FC3E452" w:rsidR="0087265F" w:rsidRDefault="001D17E0" w:rsidP="009E0B25">
      <w:pPr>
        <w:pStyle w:val="NoSpacing"/>
        <w:ind w:left="720"/>
      </w:pPr>
      <w:r>
        <w:rPr>
          <w:b/>
        </w:rPr>
        <w:t>Giles Parsons</w:t>
      </w:r>
      <w:r w:rsidR="0087265F">
        <w:t xml:space="preserve"> and </w:t>
      </w:r>
      <w:r>
        <w:rPr>
          <w:b/>
        </w:rPr>
        <w:t>Sean Park</w:t>
      </w:r>
      <w:r w:rsidR="0087265F">
        <w:t>. (Both are seeking to be re-elected by the members</w:t>
      </w:r>
      <w:r w:rsidR="00615AFC">
        <w:t>hip</w:t>
      </w:r>
      <w:r w:rsidR="0087265F">
        <w:t>)</w:t>
      </w:r>
    </w:p>
    <w:p w14:paraId="7B762DD7" w14:textId="30B35344" w:rsidR="00947B5E" w:rsidRPr="00947B5E" w:rsidRDefault="00947B5E" w:rsidP="009E0B25">
      <w:pPr>
        <w:pStyle w:val="NoSpacing"/>
        <w:ind w:left="720"/>
      </w:pPr>
      <w:r>
        <w:t xml:space="preserve">Re-election of GP - </w:t>
      </w:r>
      <w:r w:rsidRPr="00947B5E">
        <w:t>unanimous</w:t>
      </w:r>
    </w:p>
    <w:p w14:paraId="6FBD793F" w14:textId="4A7230DA" w:rsidR="00947B5E" w:rsidRDefault="00947B5E" w:rsidP="009E0B25">
      <w:pPr>
        <w:pStyle w:val="NoSpacing"/>
        <w:ind w:left="720"/>
      </w:pPr>
      <w:r>
        <w:t xml:space="preserve">Re-election of SP - </w:t>
      </w:r>
      <w:r w:rsidRPr="00947B5E">
        <w:t>unanimous</w:t>
      </w:r>
    </w:p>
    <w:p w14:paraId="7C3185AE" w14:textId="77777777" w:rsidR="002A5365" w:rsidRDefault="002A5365" w:rsidP="002A5365">
      <w:pPr>
        <w:pStyle w:val="NoSpacing"/>
        <w:ind w:left="1800"/>
      </w:pPr>
    </w:p>
    <w:p w14:paraId="12E2537C" w14:textId="77777777" w:rsidR="0087265F" w:rsidRPr="005C006A" w:rsidRDefault="003B2C39" w:rsidP="009E0B25">
      <w:pPr>
        <w:pStyle w:val="NoSpacing"/>
        <w:numPr>
          <w:ilvl w:val="0"/>
          <w:numId w:val="21"/>
        </w:numPr>
        <w:rPr>
          <w:b/>
        </w:rPr>
      </w:pPr>
      <w:r>
        <w:rPr>
          <w:b/>
        </w:rPr>
        <w:t>T</w:t>
      </w:r>
      <w:r w:rsidR="0087265F" w:rsidRPr="005C006A">
        <w:rPr>
          <w:b/>
        </w:rPr>
        <w:t>rustees</w:t>
      </w:r>
      <w:r>
        <w:rPr>
          <w:b/>
        </w:rPr>
        <w:t xml:space="preserve"> elected by the Council of Management</w:t>
      </w:r>
      <w:r w:rsidR="0087265F" w:rsidRPr="005C006A">
        <w:rPr>
          <w:b/>
        </w:rPr>
        <w:t xml:space="preserve">. </w:t>
      </w:r>
    </w:p>
    <w:p w14:paraId="632E375F" w14:textId="602286E8" w:rsidR="00947B5E" w:rsidRDefault="0087265F" w:rsidP="009E0B25">
      <w:pPr>
        <w:pStyle w:val="NoSpacing"/>
        <w:ind w:left="720"/>
      </w:pPr>
      <w:r>
        <w:t>The following have expressed thei</w:t>
      </w:r>
      <w:r w:rsidR="00615AFC">
        <w:t>r wish to be elected as Trustees by the membership</w:t>
      </w:r>
      <w:r w:rsidR="00947B5E">
        <w:t>:</w:t>
      </w:r>
    </w:p>
    <w:p w14:paraId="40B61664" w14:textId="72BBEE27" w:rsidR="00947B5E" w:rsidRPr="00947B5E" w:rsidRDefault="009E0B25" w:rsidP="009E0B25">
      <w:pPr>
        <w:pStyle w:val="NoSpacing"/>
        <w:ind w:left="720"/>
      </w:pPr>
      <w:r>
        <w:t>E</w:t>
      </w:r>
      <w:r w:rsidR="00947B5E">
        <w:t xml:space="preserve">lection of </w:t>
      </w:r>
      <w:r w:rsidR="00947B5E" w:rsidRPr="00947B5E">
        <w:t>P</w:t>
      </w:r>
      <w:r w:rsidR="001D17E0" w:rsidRPr="00947B5E">
        <w:t>enny Arscott</w:t>
      </w:r>
      <w:r w:rsidR="00947B5E">
        <w:t xml:space="preserve"> - </w:t>
      </w:r>
      <w:r w:rsidR="00947B5E" w:rsidRPr="00947B5E">
        <w:t>unanimous</w:t>
      </w:r>
    </w:p>
    <w:p w14:paraId="70A70AAE" w14:textId="47A03870" w:rsidR="0087265F" w:rsidRPr="00947B5E" w:rsidRDefault="00947B5E" w:rsidP="009E0B25">
      <w:pPr>
        <w:pStyle w:val="NoSpacing"/>
        <w:ind w:left="720"/>
      </w:pPr>
      <w:r>
        <w:t xml:space="preserve">Election of </w:t>
      </w:r>
      <w:r w:rsidR="001D17E0" w:rsidRPr="00947B5E">
        <w:t>Mike Beech</w:t>
      </w:r>
      <w:r>
        <w:t xml:space="preserve"> - </w:t>
      </w:r>
      <w:r w:rsidRPr="00947B5E">
        <w:t>unanimous</w:t>
      </w:r>
    </w:p>
    <w:p w14:paraId="53519DBC" w14:textId="77777777" w:rsidR="005C006A" w:rsidRDefault="005C006A" w:rsidP="005C006A">
      <w:pPr>
        <w:pStyle w:val="NoSpacing"/>
        <w:rPr>
          <w:b/>
        </w:rPr>
      </w:pPr>
    </w:p>
    <w:p w14:paraId="7D1D1E1E" w14:textId="77777777" w:rsidR="005C006A" w:rsidRDefault="005C006A" w:rsidP="009E0B25">
      <w:pPr>
        <w:pStyle w:val="NoSpacing"/>
        <w:numPr>
          <w:ilvl w:val="0"/>
          <w:numId w:val="9"/>
        </w:numPr>
        <w:rPr>
          <w:b/>
        </w:rPr>
      </w:pPr>
      <w:r w:rsidRPr="005C006A">
        <w:rPr>
          <w:b/>
        </w:rPr>
        <w:t>Any other busin</w:t>
      </w:r>
      <w:r w:rsidR="004027AE">
        <w:rPr>
          <w:b/>
        </w:rPr>
        <w:t>ess. Please notify the membership</w:t>
      </w:r>
      <w:r w:rsidRPr="005C006A">
        <w:rPr>
          <w:b/>
        </w:rPr>
        <w:t xml:space="preserve"> in advance of the meeting.</w:t>
      </w:r>
    </w:p>
    <w:p w14:paraId="61196985" w14:textId="2485D1B2" w:rsidR="00C03CDC" w:rsidRDefault="004027AE" w:rsidP="009E0B25">
      <w:pPr>
        <w:pStyle w:val="NoSpacing"/>
        <w:ind w:left="720"/>
        <w:rPr>
          <w:b/>
        </w:rPr>
      </w:pPr>
      <w:r>
        <w:rPr>
          <w:b/>
        </w:rPr>
        <w:t>(members</w:t>
      </w:r>
      <w:r w:rsidR="002A5365">
        <w:rPr>
          <w:b/>
        </w:rPr>
        <w:t>hip @fipt.org.uk</w:t>
      </w:r>
      <w:r w:rsidR="006A2F01">
        <w:rPr>
          <w:b/>
        </w:rPr>
        <w:t>)</w:t>
      </w:r>
    </w:p>
    <w:p w14:paraId="3CCA6B90" w14:textId="3C8D3B3F" w:rsidR="00947B5E" w:rsidRDefault="00947B5E" w:rsidP="00E21ED3">
      <w:pPr>
        <w:pStyle w:val="NoSpacing"/>
        <w:rPr>
          <w:b/>
        </w:rPr>
      </w:pPr>
    </w:p>
    <w:p w14:paraId="1126A1C0" w14:textId="35A54309" w:rsidR="00947B5E" w:rsidRDefault="00947B5E" w:rsidP="009E0B25">
      <w:pPr>
        <w:pStyle w:val="NoSpacing"/>
        <w:numPr>
          <w:ilvl w:val="0"/>
          <w:numId w:val="20"/>
        </w:numPr>
        <w:rPr>
          <w:bCs/>
        </w:rPr>
      </w:pPr>
      <w:r w:rsidRPr="00947B5E">
        <w:rPr>
          <w:bCs/>
        </w:rPr>
        <w:t>None has been received</w:t>
      </w:r>
      <w:r>
        <w:rPr>
          <w:bCs/>
        </w:rPr>
        <w:t>. SP opened the floor to online members any questions or comments’</w:t>
      </w:r>
    </w:p>
    <w:p w14:paraId="643216E0" w14:textId="074C440E" w:rsidR="00947B5E" w:rsidRPr="00947B5E" w:rsidRDefault="00947B5E" w:rsidP="009E0B25">
      <w:pPr>
        <w:pStyle w:val="NoSpacing"/>
        <w:numPr>
          <w:ilvl w:val="0"/>
          <w:numId w:val="20"/>
        </w:numPr>
        <w:rPr>
          <w:bCs/>
        </w:rPr>
      </w:pPr>
      <w:r w:rsidRPr="00947B5E">
        <w:rPr>
          <w:bCs/>
        </w:rPr>
        <w:t>SB commented that the Trust has had a difficult year and should take pride that it’s still here and is having an AGM. Well done</w:t>
      </w:r>
      <w:r>
        <w:rPr>
          <w:bCs/>
        </w:rPr>
        <w:t>.</w:t>
      </w:r>
    </w:p>
    <w:p w14:paraId="26F200A3" w14:textId="77777777" w:rsidR="002A5365" w:rsidRDefault="002A5365" w:rsidP="004027AE">
      <w:pPr>
        <w:pStyle w:val="NoSpacing"/>
        <w:ind w:left="360"/>
        <w:rPr>
          <w:b/>
        </w:rPr>
      </w:pPr>
    </w:p>
    <w:p w14:paraId="2D0F4794" w14:textId="77777777" w:rsidR="00C03CDC" w:rsidRDefault="00C03CDC" w:rsidP="009E0B25">
      <w:pPr>
        <w:pStyle w:val="NoSpacing"/>
        <w:numPr>
          <w:ilvl w:val="0"/>
          <w:numId w:val="9"/>
        </w:numPr>
        <w:rPr>
          <w:b/>
        </w:rPr>
      </w:pPr>
      <w:r>
        <w:rPr>
          <w:b/>
        </w:rPr>
        <w:lastRenderedPageBreak/>
        <w:t>Date and time of next AGM (provisional)</w:t>
      </w:r>
      <w:r w:rsidR="001D17E0">
        <w:rPr>
          <w:b/>
        </w:rPr>
        <w:tab/>
        <w:t>~</w:t>
      </w:r>
      <w:r w:rsidR="001D17E0">
        <w:rPr>
          <w:b/>
        </w:rPr>
        <w:tab/>
        <w:t>27</w:t>
      </w:r>
      <w:r w:rsidR="001D17E0" w:rsidRPr="001D17E0">
        <w:rPr>
          <w:b/>
          <w:vertAlign w:val="superscript"/>
        </w:rPr>
        <w:t>th</w:t>
      </w:r>
      <w:r w:rsidR="001D17E0">
        <w:rPr>
          <w:b/>
        </w:rPr>
        <w:t xml:space="preserve"> May 2022</w:t>
      </w:r>
    </w:p>
    <w:p w14:paraId="3E39D4DA" w14:textId="77777777" w:rsidR="00C03CDC" w:rsidRDefault="00C03CDC" w:rsidP="00C03CDC">
      <w:pPr>
        <w:pStyle w:val="NoSpacing"/>
        <w:rPr>
          <w:b/>
        </w:rPr>
      </w:pPr>
    </w:p>
    <w:p w14:paraId="4BA7921A" w14:textId="65346576" w:rsidR="00C03CDC" w:rsidRDefault="00C03CDC" w:rsidP="009E0B25">
      <w:pPr>
        <w:pStyle w:val="NoSpacing"/>
        <w:numPr>
          <w:ilvl w:val="0"/>
          <w:numId w:val="9"/>
        </w:numPr>
        <w:rPr>
          <w:b/>
        </w:rPr>
      </w:pPr>
      <w:r>
        <w:rPr>
          <w:b/>
        </w:rPr>
        <w:t xml:space="preserve">Chairperson Summary. </w:t>
      </w:r>
    </w:p>
    <w:p w14:paraId="7F290F25" w14:textId="77777777" w:rsidR="00E21ED3" w:rsidRPr="009E0B25" w:rsidRDefault="00E21ED3" w:rsidP="009E0B25">
      <w:pPr>
        <w:pStyle w:val="ListParagraph"/>
        <w:numPr>
          <w:ilvl w:val="0"/>
          <w:numId w:val="19"/>
        </w:numPr>
        <w:rPr>
          <w:sz w:val="24"/>
          <w:szCs w:val="24"/>
        </w:rPr>
      </w:pPr>
      <w:r w:rsidRPr="009E0B25">
        <w:rPr>
          <w:sz w:val="24"/>
          <w:szCs w:val="24"/>
        </w:rPr>
        <w:t xml:space="preserve">2022 will be an important year for the Trust &amp; the Museum, and some things will no doubt (as in 2020 &amp; 2021) be out of our control. </w:t>
      </w:r>
    </w:p>
    <w:p w14:paraId="6536F14E" w14:textId="67C378EE" w:rsidR="00E21ED3" w:rsidRPr="009E0B25" w:rsidRDefault="00E21ED3" w:rsidP="009E0B25">
      <w:pPr>
        <w:pStyle w:val="ListParagraph"/>
        <w:numPr>
          <w:ilvl w:val="0"/>
          <w:numId w:val="19"/>
        </w:numPr>
        <w:rPr>
          <w:sz w:val="24"/>
          <w:szCs w:val="24"/>
        </w:rPr>
      </w:pPr>
      <w:r w:rsidRPr="009E0B25">
        <w:rPr>
          <w:sz w:val="24"/>
          <w:szCs w:val="24"/>
        </w:rPr>
        <w:t>What we do for the rest of this year with opening, staff &amp; volunteer development, improving the on-going partnerships with key partners e.g.CRT, Leics County council, Harborough District council, MDEM to name a few will put us in a much stronger position to go forward.</w:t>
      </w:r>
    </w:p>
    <w:p w14:paraId="07D428B6" w14:textId="77777777" w:rsidR="00E21ED3" w:rsidRPr="009E0B25" w:rsidRDefault="00E21ED3" w:rsidP="009E0B25">
      <w:pPr>
        <w:pStyle w:val="ListParagraph"/>
        <w:numPr>
          <w:ilvl w:val="0"/>
          <w:numId w:val="19"/>
        </w:numPr>
        <w:rPr>
          <w:sz w:val="24"/>
          <w:szCs w:val="24"/>
        </w:rPr>
      </w:pPr>
      <w:r w:rsidRPr="009E0B25">
        <w:rPr>
          <w:sz w:val="24"/>
          <w:szCs w:val="24"/>
        </w:rPr>
        <w:t xml:space="preserve">Over the last couple of years, much of my Informer messages as Chairperson have been about re-setting back to purpose what the Trust is doing. We are much closer to this goal. </w:t>
      </w:r>
    </w:p>
    <w:p w14:paraId="26254732" w14:textId="77777777" w:rsidR="00E21ED3" w:rsidRPr="005C006A" w:rsidRDefault="00E21ED3" w:rsidP="00E21ED3">
      <w:pPr>
        <w:pStyle w:val="NoSpacing"/>
        <w:ind w:left="720"/>
        <w:rPr>
          <w:b/>
        </w:rPr>
      </w:pPr>
    </w:p>
    <w:sectPr w:rsidR="00E21ED3" w:rsidRPr="005C0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360F"/>
    <w:multiLevelType w:val="hybridMultilevel"/>
    <w:tmpl w:val="385EC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FB2405"/>
    <w:multiLevelType w:val="hybridMultilevel"/>
    <w:tmpl w:val="0B46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F73211"/>
    <w:multiLevelType w:val="hybridMultilevel"/>
    <w:tmpl w:val="C76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71DB8"/>
    <w:multiLevelType w:val="hybridMultilevel"/>
    <w:tmpl w:val="F2D0B69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28A6655"/>
    <w:multiLevelType w:val="hybridMultilevel"/>
    <w:tmpl w:val="2400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F335D9"/>
    <w:multiLevelType w:val="hybridMultilevel"/>
    <w:tmpl w:val="58E4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A07B30"/>
    <w:multiLevelType w:val="hybridMultilevel"/>
    <w:tmpl w:val="6DF4A1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85D4B52"/>
    <w:multiLevelType w:val="hybridMultilevel"/>
    <w:tmpl w:val="BE7C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CC7F38"/>
    <w:multiLevelType w:val="hybridMultilevel"/>
    <w:tmpl w:val="B24A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D3366D"/>
    <w:multiLevelType w:val="hybridMultilevel"/>
    <w:tmpl w:val="5E1AA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636E78"/>
    <w:multiLevelType w:val="hybridMultilevel"/>
    <w:tmpl w:val="6590C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AAB699B"/>
    <w:multiLevelType w:val="hybridMultilevel"/>
    <w:tmpl w:val="67E8C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575CEC"/>
    <w:multiLevelType w:val="hybridMultilevel"/>
    <w:tmpl w:val="4920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BF536B"/>
    <w:multiLevelType w:val="hybridMultilevel"/>
    <w:tmpl w:val="540A68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2984AD9"/>
    <w:multiLevelType w:val="hybridMultilevel"/>
    <w:tmpl w:val="DC985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BA103E"/>
    <w:multiLevelType w:val="hybridMultilevel"/>
    <w:tmpl w:val="36002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95D2085"/>
    <w:multiLevelType w:val="hybridMultilevel"/>
    <w:tmpl w:val="A6CC4D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19E312A"/>
    <w:multiLevelType w:val="hybridMultilevel"/>
    <w:tmpl w:val="9EFA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95437C"/>
    <w:multiLevelType w:val="hybridMultilevel"/>
    <w:tmpl w:val="7B642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B5C70AF"/>
    <w:multiLevelType w:val="hybridMultilevel"/>
    <w:tmpl w:val="8D1E25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D1C1B5E"/>
    <w:multiLevelType w:val="hybridMultilevel"/>
    <w:tmpl w:val="22EE7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13"/>
  </w:num>
  <w:num w:numId="3">
    <w:abstractNumId w:val="3"/>
  </w:num>
  <w:num w:numId="4">
    <w:abstractNumId w:val="20"/>
  </w:num>
  <w:num w:numId="5">
    <w:abstractNumId w:val="2"/>
  </w:num>
  <w:num w:numId="6">
    <w:abstractNumId w:val="8"/>
  </w:num>
  <w:num w:numId="7">
    <w:abstractNumId w:val="7"/>
  </w:num>
  <w:num w:numId="8">
    <w:abstractNumId w:val="11"/>
  </w:num>
  <w:num w:numId="9">
    <w:abstractNumId w:val="15"/>
  </w:num>
  <w:num w:numId="10">
    <w:abstractNumId w:val="16"/>
  </w:num>
  <w:num w:numId="11">
    <w:abstractNumId w:val="18"/>
  </w:num>
  <w:num w:numId="12">
    <w:abstractNumId w:val="19"/>
  </w:num>
  <w:num w:numId="13">
    <w:abstractNumId w:val="6"/>
  </w:num>
  <w:num w:numId="14">
    <w:abstractNumId w:val="10"/>
  </w:num>
  <w:num w:numId="15">
    <w:abstractNumId w:val="0"/>
  </w:num>
  <w:num w:numId="16">
    <w:abstractNumId w:val="9"/>
  </w:num>
  <w:num w:numId="17">
    <w:abstractNumId w:val="4"/>
  </w:num>
  <w:num w:numId="18">
    <w:abstractNumId w:val="1"/>
  </w:num>
  <w:num w:numId="19">
    <w:abstractNumId w:val="17"/>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180"/>
    <w:rsid w:val="000C47F2"/>
    <w:rsid w:val="00127CA8"/>
    <w:rsid w:val="001D17E0"/>
    <w:rsid w:val="00211180"/>
    <w:rsid w:val="002A5365"/>
    <w:rsid w:val="002C5ACB"/>
    <w:rsid w:val="00331E3D"/>
    <w:rsid w:val="003A1616"/>
    <w:rsid w:val="003B2C39"/>
    <w:rsid w:val="004027AE"/>
    <w:rsid w:val="004D6392"/>
    <w:rsid w:val="00530318"/>
    <w:rsid w:val="005C006A"/>
    <w:rsid w:val="005C1F87"/>
    <w:rsid w:val="00615AFC"/>
    <w:rsid w:val="006657F7"/>
    <w:rsid w:val="006A2F01"/>
    <w:rsid w:val="00765076"/>
    <w:rsid w:val="007E51D1"/>
    <w:rsid w:val="0087265F"/>
    <w:rsid w:val="00900E2D"/>
    <w:rsid w:val="00933F60"/>
    <w:rsid w:val="00934F3E"/>
    <w:rsid w:val="00947B5E"/>
    <w:rsid w:val="009E0B25"/>
    <w:rsid w:val="00C03CDC"/>
    <w:rsid w:val="00C6361A"/>
    <w:rsid w:val="00D73C25"/>
    <w:rsid w:val="00D8655E"/>
    <w:rsid w:val="00DD2A8A"/>
    <w:rsid w:val="00E02C6B"/>
    <w:rsid w:val="00E16456"/>
    <w:rsid w:val="00E21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180"/>
    <w:pPr>
      <w:spacing w:after="0" w:line="240" w:lineRule="auto"/>
    </w:pPr>
  </w:style>
  <w:style w:type="paragraph" w:styleId="ListParagraph">
    <w:name w:val="List Paragraph"/>
    <w:basedOn w:val="Normal"/>
    <w:uiPriority w:val="34"/>
    <w:qFormat/>
    <w:rsid w:val="000C47F2"/>
    <w:pPr>
      <w:ind w:left="720"/>
      <w:contextualSpacing/>
    </w:pPr>
  </w:style>
  <w:style w:type="paragraph" w:styleId="BalloonText">
    <w:name w:val="Balloon Text"/>
    <w:basedOn w:val="Normal"/>
    <w:link w:val="BalloonTextChar"/>
    <w:uiPriority w:val="99"/>
    <w:semiHidden/>
    <w:unhideWhenUsed/>
    <w:rsid w:val="00933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F6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180"/>
    <w:pPr>
      <w:spacing w:after="0" w:line="240" w:lineRule="auto"/>
    </w:pPr>
  </w:style>
  <w:style w:type="paragraph" w:styleId="ListParagraph">
    <w:name w:val="List Paragraph"/>
    <w:basedOn w:val="Normal"/>
    <w:uiPriority w:val="34"/>
    <w:qFormat/>
    <w:rsid w:val="000C47F2"/>
    <w:pPr>
      <w:ind w:left="720"/>
      <w:contextualSpacing/>
    </w:pPr>
  </w:style>
  <w:style w:type="paragraph" w:styleId="BalloonText">
    <w:name w:val="Balloon Text"/>
    <w:basedOn w:val="Normal"/>
    <w:link w:val="BalloonTextChar"/>
    <w:uiPriority w:val="99"/>
    <w:semiHidden/>
    <w:unhideWhenUsed/>
    <w:rsid w:val="00933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F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288202">
      <w:bodyDiv w:val="1"/>
      <w:marLeft w:val="0"/>
      <w:marRight w:val="0"/>
      <w:marTop w:val="0"/>
      <w:marBottom w:val="0"/>
      <w:divBdr>
        <w:top w:val="none" w:sz="0" w:space="0" w:color="auto"/>
        <w:left w:val="none" w:sz="0" w:space="0" w:color="auto"/>
        <w:bottom w:val="none" w:sz="0" w:space="0" w:color="auto"/>
        <w:right w:val="none" w:sz="0" w:space="0" w:color="auto"/>
      </w:divBdr>
    </w:div>
    <w:div w:id="104316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FCM</dc:creator>
  <cp:lastModifiedBy>SEAN</cp:lastModifiedBy>
  <cp:revision>2</cp:revision>
  <cp:lastPrinted>2021-08-04T09:49:00Z</cp:lastPrinted>
  <dcterms:created xsi:type="dcterms:W3CDTF">2021-12-13T14:52:00Z</dcterms:created>
  <dcterms:modified xsi:type="dcterms:W3CDTF">2021-12-13T14:52:00Z</dcterms:modified>
</cp:coreProperties>
</file>